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198C8ED0" w:rsidR="005A3D80" w:rsidRPr="00022C5A" w:rsidRDefault="005A3D80" w:rsidP="005E323D">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B51093">
            <w:rPr>
              <w:rFonts w:ascii="Times New Roman" w:hAnsi="Times New Roman" w:cs="Times New Roman"/>
              <w:sz w:val="24"/>
              <w:szCs w:val="24"/>
            </w:rPr>
            <w:t>6</w:t>
          </w:r>
          <w:r w:rsidRPr="00022C5A">
            <w:rPr>
              <w:rFonts w:ascii="Times New Roman" w:hAnsi="Times New Roman" w:cs="Times New Roman"/>
              <w:sz w:val="24"/>
              <w:szCs w:val="24"/>
            </w:rPr>
            <w:t>-</w:t>
          </w:r>
          <w:r w:rsidR="00B51093">
            <w:rPr>
              <w:rFonts w:ascii="Times New Roman" w:hAnsi="Times New Roman" w:cs="Times New Roman"/>
              <w:sz w:val="24"/>
              <w:szCs w:val="24"/>
            </w:rPr>
            <w:t>0</w:t>
          </w:r>
          <w:r w:rsidR="00887893">
            <w:rPr>
              <w:rFonts w:ascii="Times New Roman" w:hAnsi="Times New Roman" w:cs="Times New Roman"/>
              <w:sz w:val="24"/>
              <w:szCs w:val="24"/>
            </w:rPr>
            <w:t>7</w:t>
          </w:r>
          <w:r w:rsidRPr="00853650">
            <w:rPr>
              <w:rFonts w:ascii="Times New Roman" w:hAnsi="Times New Roman" w:cs="Times New Roman"/>
              <w:sz w:val="24"/>
              <w:szCs w:val="24"/>
            </w:rPr>
            <w:t>-</w:t>
          </w:r>
          <w:r w:rsidR="00D40CC9">
            <w:rPr>
              <w:rFonts w:ascii="Times New Roman" w:hAnsi="Times New Roman" w:cs="Times New Roman"/>
              <w:sz w:val="24"/>
              <w:szCs w:val="24"/>
            </w:rPr>
            <w:t>13</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6666916B"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4F2140">
            <w:rPr>
              <w:rFonts w:ascii="Times New Roman" w:hAnsi="Times New Roman" w:cs="Times New Roman"/>
              <w:b/>
              <w:bCs/>
              <w:sz w:val="28"/>
              <w:szCs w:val="28"/>
            </w:rPr>
            <w:t>SUNKVEŽIMIS SU</w:t>
          </w:r>
          <w:r w:rsidR="000A4465">
            <w:rPr>
              <w:rFonts w:ascii="Times New Roman" w:hAnsi="Times New Roman" w:cs="Times New Roman"/>
              <w:b/>
              <w:bCs/>
              <w:sz w:val="28"/>
              <w:szCs w:val="28"/>
            </w:rPr>
            <w:t xml:space="preserve"> KONTEINERIŲ</w:t>
          </w:r>
          <w:r w:rsidR="004F2140">
            <w:rPr>
              <w:rFonts w:ascii="Times New Roman" w:hAnsi="Times New Roman" w:cs="Times New Roman"/>
              <w:b/>
              <w:bCs/>
              <w:sz w:val="28"/>
              <w:szCs w:val="28"/>
            </w:rPr>
            <w:t xml:space="preserve"> UŽTRAUKI</w:t>
          </w:r>
          <w:r w:rsidR="000A4465">
            <w:rPr>
              <w:rFonts w:ascii="Times New Roman" w:hAnsi="Times New Roman" w:cs="Times New Roman"/>
              <w:b/>
              <w:bCs/>
              <w:sz w:val="28"/>
              <w:szCs w:val="28"/>
            </w:rPr>
            <w:t>MO</w:t>
          </w:r>
          <w:r w:rsidR="004F2140">
            <w:rPr>
              <w:rFonts w:ascii="Times New Roman" w:hAnsi="Times New Roman" w:cs="Times New Roman"/>
              <w:b/>
              <w:bCs/>
              <w:sz w:val="28"/>
              <w:szCs w:val="28"/>
            </w:rPr>
            <w:t xml:space="preserve"> KABLIU</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78B53385" w14:textId="17BDA7F0" w:rsidR="00223F45"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25260839" w:history="1">
                <w:r w:rsidR="00223F45" w:rsidRPr="00493AC9">
                  <w:rPr>
                    <w:rStyle w:val="Hipersaitas"/>
                    <w:rFonts w:ascii="Times New Roman" w:hAnsi="Times New Roman" w:cs="Times New Roman"/>
                    <w:noProof/>
                  </w:rPr>
                  <w:t>1.</w:t>
                </w:r>
                <w:r w:rsidR="00223F45">
                  <w:rPr>
                    <w:noProof/>
                    <w:kern w:val="2"/>
                    <w:sz w:val="24"/>
                    <w:szCs w:val="24"/>
                    <w14:ligatures w14:val="standardContextual"/>
                  </w:rPr>
                  <w:tab/>
                </w:r>
                <w:r w:rsidR="00223F45" w:rsidRPr="00493AC9">
                  <w:rPr>
                    <w:rStyle w:val="Hipersaitas"/>
                    <w:rFonts w:ascii="Times New Roman" w:hAnsi="Times New Roman" w:cs="Times New Roman"/>
                    <w:noProof/>
                  </w:rPr>
                  <w:t>Bendra informacija</w:t>
                </w:r>
                <w:r w:rsidR="00223F45">
                  <w:rPr>
                    <w:noProof/>
                    <w:webHidden/>
                  </w:rPr>
                  <w:tab/>
                </w:r>
                <w:r w:rsidR="00223F45">
                  <w:rPr>
                    <w:noProof/>
                    <w:webHidden/>
                  </w:rPr>
                  <w:fldChar w:fldCharType="begin"/>
                </w:r>
                <w:r w:rsidR="00223F45">
                  <w:rPr>
                    <w:noProof/>
                    <w:webHidden/>
                  </w:rPr>
                  <w:instrText xml:space="preserve"> PAGEREF _Toc225260839 \h </w:instrText>
                </w:r>
                <w:r w:rsidR="00223F45">
                  <w:rPr>
                    <w:noProof/>
                    <w:webHidden/>
                  </w:rPr>
                </w:r>
                <w:r w:rsidR="00223F45">
                  <w:rPr>
                    <w:noProof/>
                    <w:webHidden/>
                  </w:rPr>
                  <w:fldChar w:fldCharType="separate"/>
                </w:r>
                <w:r w:rsidR="00223F45">
                  <w:rPr>
                    <w:noProof/>
                    <w:webHidden/>
                  </w:rPr>
                  <w:t>3</w:t>
                </w:r>
                <w:r w:rsidR="00223F45">
                  <w:rPr>
                    <w:noProof/>
                    <w:webHidden/>
                  </w:rPr>
                  <w:fldChar w:fldCharType="end"/>
                </w:r>
              </w:hyperlink>
            </w:p>
            <w:p w14:paraId="5A865DD7" w14:textId="771502FC" w:rsidR="00223F45" w:rsidRDefault="00223F45">
              <w:pPr>
                <w:pStyle w:val="Turinys1"/>
                <w:rPr>
                  <w:noProof/>
                  <w:kern w:val="2"/>
                  <w:sz w:val="24"/>
                  <w:szCs w:val="24"/>
                  <w14:ligatures w14:val="standardContextual"/>
                </w:rPr>
              </w:pPr>
              <w:hyperlink w:anchor="_Toc225260840" w:history="1">
                <w:r w:rsidRPr="00493AC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_Toc225260840 \h </w:instrText>
                </w:r>
                <w:r>
                  <w:rPr>
                    <w:noProof/>
                    <w:webHidden/>
                  </w:rPr>
                </w:r>
                <w:r>
                  <w:rPr>
                    <w:noProof/>
                    <w:webHidden/>
                  </w:rPr>
                  <w:fldChar w:fldCharType="separate"/>
                </w:r>
                <w:r>
                  <w:rPr>
                    <w:noProof/>
                    <w:webHidden/>
                  </w:rPr>
                  <w:t>3</w:t>
                </w:r>
                <w:r>
                  <w:rPr>
                    <w:noProof/>
                    <w:webHidden/>
                  </w:rPr>
                  <w:fldChar w:fldCharType="end"/>
                </w:r>
              </w:hyperlink>
            </w:p>
            <w:p w14:paraId="6FCAE9ED" w14:textId="065C96E0" w:rsidR="00223F45" w:rsidRDefault="00223F45">
              <w:pPr>
                <w:pStyle w:val="Turinys1"/>
                <w:rPr>
                  <w:noProof/>
                  <w:kern w:val="2"/>
                  <w:sz w:val="24"/>
                  <w:szCs w:val="24"/>
                  <w14:ligatures w14:val="standardContextual"/>
                </w:rPr>
              </w:pPr>
              <w:hyperlink w:anchor="_Toc225260841" w:history="1">
                <w:r w:rsidRPr="00493AC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_Toc225260841 \h </w:instrText>
                </w:r>
                <w:r>
                  <w:rPr>
                    <w:noProof/>
                    <w:webHidden/>
                  </w:rPr>
                </w:r>
                <w:r>
                  <w:rPr>
                    <w:noProof/>
                    <w:webHidden/>
                  </w:rPr>
                  <w:fldChar w:fldCharType="separate"/>
                </w:r>
                <w:r>
                  <w:rPr>
                    <w:noProof/>
                    <w:webHidden/>
                  </w:rPr>
                  <w:t>4</w:t>
                </w:r>
                <w:r>
                  <w:rPr>
                    <w:noProof/>
                    <w:webHidden/>
                  </w:rPr>
                  <w:fldChar w:fldCharType="end"/>
                </w:r>
              </w:hyperlink>
            </w:p>
            <w:p w14:paraId="567D2DB8" w14:textId="1E38E336" w:rsidR="00223F45" w:rsidRDefault="00223F45">
              <w:pPr>
                <w:pStyle w:val="Turinys1"/>
                <w:rPr>
                  <w:noProof/>
                  <w:kern w:val="2"/>
                  <w:sz w:val="24"/>
                  <w:szCs w:val="24"/>
                  <w14:ligatures w14:val="standardContextual"/>
                </w:rPr>
              </w:pPr>
              <w:hyperlink w:anchor="_Toc225260842" w:history="1">
                <w:r w:rsidRPr="00493AC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_Toc225260842 \h </w:instrText>
                </w:r>
                <w:r>
                  <w:rPr>
                    <w:noProof/>
                    <w:webHidden/>
                  </w:rPr>
                </w:r>
                <w:r>
                  <w:rPr>
                    <w:noProof/>
                    <w:webHidden/>
                  </w:rPr>
                  <w:fldChar w:fldCharType="separate"/>
                </w:r>
                <w:r>
                  <w:rPr>
                    <w:noProof/>
                    <w:webHidden/>
                  </w:rPr>
                  <w:t>4</w:t>
                </w:r>
                <w:r>
                  <w:rPr>
                    <w:noProof/>
                    <w:webHidden/>
                  </w:rPr>
                  <w:fldChar w:fldCharType="end"/>
                </w:r>
              </w:hyperlink>
            </w:p>
            <w:p w14:paraId="1B4FD92B" w14:textId="22CCF8AE" w:rsidR="00223F45" w:rsidRDefault="00223F45">
              <w:pPr>
                <w:pStyle w:val="Turinys1"/>
                <w:rPr>
                  <w:noProof/>
                  <w:kern w:val="2"/>
                  <w:sz w:val="24"/>
                  <w:szCs w:val="24"/>
                  <w14:ligatures w14:val="standardContextual"/>
                </w:rPr>
              </w:pPr>
              <w:hyperlink w:anchor="_Toc225260843" w:history="1">
                <w:r w:rsidRPr="00493AC9">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_Toc225260843 \h </w:instrText>
                </w:r>
                <w:r>
                  <w:rPr>
                    <w:noProof/>
                    <w:webHidden/>
                  </w:rPr>
                </w:r>
                <w:r>
                  <w:rPr>
                    <w:noProof/>
                    <w:webHidden/>
                  </w:rPr>
                  <w:fldChar w:fldCharType="separate"/>
                </w:r>
                <w:r>
                  <w:rPr>
                    <w:noProof/>
                    <w:webHidden/>
                  </w:rPr>
                  <w:t>4</w:t>
                </w:r>
                <w:r>
                  <w:rPr>
                    <w:noProof/>
                    <w:webHidden/>
                  </w:rPr>
                  <w:fldChar w:fldCharType="end"/>
                </w:r>
              </w:hyperlink>
            </w:p>
            <w:p w14:paraId="614AFA9F" w14:textId="6B902A9A" w:rsidR="00223F45" w:rsidRDefault="00223F45">
              <w:pPr>
                <w:pStyle w:val="Turinys1"/>
                <w:rPr>
                  <w:noProof/>
                  <w:kern w:val="2"/>
                  <w:sz w:val="24"/>
                  <w:szCs w:val="24"/>
                  <w14:ligatures w14:val="standardContextual"/>
                </w:rPr>
              </w:pPr>
              <w:hyperlink w:anchor="_Toc225260844" w:history="1">
                <w:r w:rsidRPr="00493AC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_Toc225260844 \h </w:instrText>
                </w:r>
                <w:r>
                  <w:rPr>
                    <w:noProof/>
                    <w:webHidden/>
                  </w:rPr>
                </w:r>
                <w:r>
                  <w:rPr>
                    <w:noProof/>
                    <w:webHidden/>
                  </w:rPr>
                  <w:fldChar w:fldCharType="separate"/>
                </w:r>
                <w:r>
                  <w:rPr>
                    <w:noProof/>
                    <w:webHidden/>
                  </w:rPr>
                  <w:t>4</w:t>
                </w:r>
                <w:r>
                  <w:rPr>
                    <w:noProof/>
                    <w:webHidden/>
                  </w:rPr>
                  <w:fldChar w:fldCharType="end"/>
                </w:r>
              </w:hyperlink>
            </w:p>
            <w:p w14:paraId="147D81DA" w14:textId="09141BAE" w:rsidR="00223F45" w:rsidRDefault="00223F45">
              <w:pPr>
                <w:pStyle w:val="Turinys1"/>
                <w:tabs>
                  <w:tab w:val="left" w:pos="720"/>
                </w:tabs>
                <w:rPr>
                  <w:noProof/>
                  <w:kern w:val="2"/>
                  <w:sz w:val="24"/>
                  <w:szCs w:val="24"/>
                  <w14:ligatures w14:val="standardContextual"/>
                </w:rPr>
              </w:pPr>
              <w:hyperlink w:anchor="_Toc225260845" w:history="1">
                <w:r w:rsidRPr="00493AC9">
                  <w:rPr>
                    <w:rStyle w:val="Hipersaitas"/>
                    <w:rFonts w:ascii="Times New Roman" w:hAnsi="Times New Roman" w:cs="Times New Roman"/>
                    <w:bCs/>
                    <w:noProof/>
                  </w:rPr>
                  <w:t>7.</w:t>
                </w:r>
                <w:r>
                  <w:rPr>
                    <w:noProof/>
                    <w:kern w:val="2"/>
                    <w:sz w:val="24"/>
                    <w:szCs w:val="24"/>
                    <w14:ligatures w14:val="standardContextual"/>
                  </w:rPr>
                  <w:tab/>
                </w:r>
                <w:r w:rsidRPr="00493AC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_Toc225260845 \h </w:instrText>
                </w:r>
                <w:r>
                  <w:rPr>
                    <w:noProof/>
                    <w:webHidden/>
                  </w:rPr>
                </w:r>
                <w:r>
                  <w:rPr>
                    <w:noProof/>
                    <w:webHidden/>
                  </w:rPr>
                  <w:fldChar w:fldCharType="separate"/>
                </w:r>
                <w:r>
                  <w:rPr>
                    <w:noProof/>
                    <w:webHidden/>
                  </w:rPr>
                  <w:t>5</w:t>
                </w:r>
                <w:r>
                  <w:rPr>
                    <w:noProof/>
                    <w:webHidden/>
                  </w:rPr>
                  <w:fldChar w:fldCharType="end"/>
                </w:r>
              </w:hyperlink>
            </w:p>
            <w:p w14:paraId="2DEB44BD" w14:textId="5698BB46" w:rsidR="00223F45" w:rsidRDefault="00223F45">
              <w:pPr>
                <w:pStyle w:val="Turinys1"/>
                <w:rPr>
                  <w:noProof/>
                  <w:kern w:val="2"/>
                  <w:sz w:val="24"/>
                  <w:szCs w:val="24"/>
                  <w14:ligatures w14:val="standardContextual"/>
                </w:rPr>
              </w:pPr>
              <w:hyperlink w:anchor="_Toc225260846" w:history="1">
                <w:r w:rsidRPr="00493AC9">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_Toc225260846 \h </w:instrText>
                </w:r>
                <w:r>
                  <w:rPr>
                    <w:noProof/>
                    <w:webHidden/>
                  </w:rPr>
                </w:r>
                <w:r>
                  <w:rPr>
                    <w:noProof/>
                    <w:webHidden/>
                  </w:rPr>
                  <w:fldChar w:fldCharType="separate"/>
                </w:r>
                <w:r>
                  <w:rPr>
                    <w:noProof/>
                    <w:webHidden/>
                  </w:rPr>
                  <w:t>5</w:t>
                </w:r>
                <w:r>
                  <w:rPr>
                    <w:noProof/>
                    <w:webHidden/>
                  </w:rPr>
                  <w:fldChar w:fldCharType="end"/>
                </w:r>
              </w:hyperlink>
            </w:p>
            <w:p w14:paraId="35B8D782" w14:textId="2F86AA74" w:rsidR="00223F45" w:rsidRDefault="00223F45">
              <w:pPr>
                <w:pStyle w:val="Turinys1"/>
                <w:rPr>
                  <w:noProof/>
                  <w:kern w:val="2"/>
                  <w:sz w:val="24"/>
                  <w:szCs w:val="24"/>
                  <w14:ligatures w14:val="standardContextual"/>
                </w:rPr>
              </w:pPr>
              <w:hyperlink w:anchor="_Toc225260847" w:history="1">
                <w:r w:rsidRPr="00493AC9">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_Toc225260847 \h </w:instrText>
                </w:r>
                <w:r>
                  <w:rPr>
                    <w:noProof/>
                    <w:webHidden/>
                  </w:rPr>
                </w:r>
                <w:r>
                  <w:rPr>
                    <w:noProof/>
                    <w:webHidden/>
                  </w:rPr>
                  <w:fldChar w:fldCharType="separate"/>
                </w:r>
                <w:r>
                  <w:rPr>
                    <w:noProof/>
                    <w:webHidden/>
                  </w:rPr>
                  <w:t>5</w:t>
                </w:r>
                <w:r>
                  <w:rPr>
                    <w:noProof/>
                    <w:webHidden/>
                  </w:rPr>
                  <w:fldChar w:fldCharType="end"/>
                </w:r>
              </w:hyperlink>
            </w:p>
            <w:p w14:paraId="0F306FB2" w14:textId="02EE4637" w:rsidR="00223F45" w:rsidRDefault="00223F45">
              <w:pPr>
                <w:pStyle w:val="Turinys1"/>
                <w:tabs>
                  <w:tab w:val="left" w:pos="720"/>
                </w:tabs>
                <w:rPr>
                  <w:noProof/>
                  <w:kern w:val="2"/>
                  <w:sz w:val="24"/>
                  <w:szCs w:val="24"/>
                  <w14:ligatures w14:val="standardContextual"/>
                </w:rPr>
              </w:pPr>
              <w:hyperlink w:anchor="_Toc225260848" w:history="1">
                <w:r w:rsidRPr="00493AC9">
                  <w:rPr>
                    <w:rStyle w:val="Hipersaitas"/>
                    <w:rFonts w:ascii="Times New Roman" w:hAnsi="Times New Roman" w:cs="Times New Roman"/>
                    <w:noProof/>
                  </w:rPr>
                  <w:t>10.</w:t>
                </w:r>
                <w:r>
                  <w:rPr>
                    <w:noProof/>
                    <w:kern w:val="2"/>
                    <w:sz w:val="24"/>
                    <w:szCs w:val="24"/>
                    <w14:ligatures w14:val="standardContextual"/>
                  </w:rPr>
                  <w:tab/>
                </w:r>
                <w:r w:rsidRPr="00493AC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_Toc225260848 \h </w:instrText>
                </w:r>
                <w:r>
                  <w:rPr>
                    <w:noProof/>
                    <w:webHidden/>
                  </w:rPr>
                </w:r>
                <w:r>
                  <w:rPr>
                    <w:noProof/>
                    <w:webHidden/>
                  </w:rPr>
                  <w:fldChar w:fldCharType="separate"/>
                </w:r>
                <w:r>
                  <w:rPr>
                    <w:noProof/>
                    <w:webHidden/>
                  </w:rPr>
                  <w:t>5</w:t>
                </w:r>
                <w:r>
                  <w:rPr>
                    <w:noProof/>
                    <w:webHidden/>
                  </w:rPr>
                  <w:fldChar w:fldCharType="end"/>
                </w:r>
              </w:hyperlink>
            </w:p>
            <w:p w14:paraId="5039AE7E" w14:textId="7DC182FF" w:rsidR="00223F45" w:rsidRDefault="00223F45">
              <w:pPr>
                <w:pStyle w:val="Turinys1"/>
                <w:tabs>
                  <w:tab w:val="left" w:pos="720"/>
                </w:tabs>
                <w:rPr>
                  <w:noProof/>
                  <w:kern w:val="2"/>
                  <w:sz w:val="24"/>
                  <w:szCs w:val="24"/>
                  <w14:ligatures w14:val="standardContextual"/>
                </w:rPr>
              </w:pPr>
              <w:hyperlink w:anchor="_Toc225260849" w:history="1">
                <w:r w:rsidRPr="00493AC9">
                  <w:rPr>
                    <w:rStyle w:val="Hipersaitas"/>
                    <w:rFonts w:ascii="Times New Roman" w:hAnsi="Times New Roman" w:cs="Times New Roman"/>
                    <w:noProof/>
                  </w:rPr>
                  <w:t>11.</w:t>
                </w:r>
                <w:r>
                  <w:rPr>
                    <w:noProof/>
                    <w:kern w:val="2"/>
                    <w:sz w:val="24"/>
                    <w:szCs w:val="24"/>
                    <w14:ligatures w14:val="standardContextual"/>
                  </w:rPr>
                  <w:tab/>
                </w:r>
                <w:r w:rsidRPr="00493AC9">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_Toc225260849 \h </w:instrText>
                </w:r>
                <w:r>
                  <w:rPr>
                    <w:noProof/>
                    <w:webHidden/>
                  </w:rPr>
                </w:r>
                <w:r>
                  <w:rPr>
                    <w:noProof/>
                    <w:webHidden/>
                  </w:rPr>
                  <w:fldChar w:fldCharType="separate"/>
                </w:r>
                <w:r>
                  <w:rPr>
                    <w:noProof/>
                    <w:webHidden/>
                  </w:rPr>
                  <w:t>5</w:t>
                </w:r>
                <w:r>
                  <w:rPr>
                    <w:noProof/>
                    <w:webHidden/>
                  </w:rPr>
                  <w:fldChar w:fldCharType="end"/>
                </w:r>
              </w:hyperlink>
            </w:p>
            <w:p w14:paraId="0DDC40AE" w14:textId="4FE805C4"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5260839"/>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CPO nesiūlo perkančiosios organizacijos poreikius atitinkančių techninių specifikacijų</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4A8CBD9F" w14:textId="6F6DED13" w:rsidR="00497137" w:rsidRDefault="0021658C" w:rsidP="00497137">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8450A">
        <w:rPr>
          <w:rFonts w:ascii="Times New Roman" w:hAnsi="Times New Roman" w:cs="Times New Roman"/>
          <w:sz w:val="22"/>
          <w:szCs w:val="22"/>
        </w:rPr>
        <w:t>4</w:t>
      </w:r>
      <w:r w:rsidR="009434B7">
        <w:rPr>
          <w:rFonts w:ascii="Times New Roman" w:hAnsi="Times New Roman" w:cs="Times New Roman"/>
          <w:sz w:val="22"/>
          <w:szCs w:val="22"/>
        </w:rPr>
        <w:t>.</w:t>
      </w:r>
      <w:r w:rsidR="002A1F04">
        <w:rPr>
          <w:rFonts w:ascii="Times New Roman" w:hAnsi="Times New Roman" w:cs="Times New Roman"/>
          <w:sz w:val="22"/>
          <w:szCs w:val="22"/>
        </w:rPr>
        <w:t>1</w:t>
      </w:r>
      <w:r w:rsidR="009434B7">
        <w:rPr>
          <w:rFonts w:ascii="Times New Roman" w:hAnsi="Times New Roman" w:cs="Times New Roman"/>
          <w:sz w:val="22"/>
          <w:szCs w:val="22"/>
        </w:rPr>
        <w:t>.</w:t>
      </w:r>
      <w:r w:rsidR="0028450A">
        <w:rPr>
          <w:rFonts w:ascii="Times New Roman" w:hAnsi="Times New Roman" w:cs="Times New Roman"/>
          <w:sz w:val="22"/>
          <w:szCs w:val="22"/>
        </w:rPr>
        <w:t xml:space="preserve"> punktu</w:t>
      </w:r>
      <w:r w:rsidR="00497137">
        <w:rPr>
          <w:rFonts w:ascii="Times New Roman" w:hAnsi="Times New Roman" w:cs="Times New Roman"/>
          <w:sz w:val="22"/>
          <w:szCs w:val="22"/>
        </w:rPr>
        <w:t xml:space="preserve">. </w:t>
      </w:r>
      <w:r w:rsidR="00497137" w:rsidRPr="00497137">
        <w:rPr>
          <w:rFonts w:ascii="Times New Roman" w:hAnsi="Times New Roman" w:cs="Times New Roman"/>
          <w:sz w:val="22"/>
          <w:szCs w:val="22"/>
        </w:rPr>
        <w:t>Aplinkos apaugos kriterijai nustatyti Techninėje specifikacijoje.</w:t>
      </w:r>
    </w:p>
    <w:p w14:paraId="7A05219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1.6. </w:t>
      </w:r>
      <w:r w:rsidR="00E35E7C"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00E35E7C"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31F4A30C"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1.7. </w:t>
      </w:r>
      <w:r w:rsidR="00E32C8E" w:rsidRPr="00497137">
        <w:rPr>
          <w:rFonts w:ascii="Times New Roman" w:eastAsia="Arial" w:hAnsi="Times New Roman" w:cs="Times New Roman"/>
          <w:sz w:val="22"/>
          <w:szCs w:val="22"/>
        </w:rPr>
        <w:t xml:space="preserve">Išankstinis skelbimas apie </w:t>
      </w:r>
      <w:r w:rsidR="007A68AD" w:rsidRPr="00497137">
        <w:rPr>
          <w:rFonts w:ascii="Times New Roman" w:eastAsia="Arial" w:hAnsi="Times New Roman" w:cs="Times New Roman"/>
          <w:sz w:val="22"/>
          <w:szCs w:val="22"/>
        </w:rPr>
        <w:t>p</w:t>
      </w:r>
      <w:r w:rsidR="00E32C8E" w:rsidRPr="00497137">
        <w:rPr>
          <w:rFonts w:ascii="Times New Roman" w:eastAsia="Arial" w:hAnsi="Times New Roman" w:cs="Times New Roman"/>
          <w:sz w:val="22"/>
          <w:szCs w:val="22"/>
        </w:rPr>
        <w:t>irkimą nebuvo paskelbtas</w:t>
      </w:r>
      <w:r w:rsidR="003E4AB1" w:rsidRPr="00497137">
        <w:rPr>
          <w:rFonts w:ascii="Times New Roman" w:eastAsia="Arial" w:hAnsi="Times New Roman" w:cs="Times New Roman"/>
          <w:sz w:val="22"/>
          <w:szCs w:val="22"/>
        </w:rPr>
        <w:t>.</w:t>
      </w:r>
    </w:p>
    <w:p w14:paraId="4E8D7D9E"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00015FC9" w:rsidRPr="00497137">
        <w:rPr>
          <w:rFonts w:ascii="Times New Roman" w:hAnsi="Times New Roman" w:cs="Times New Roman"/>
          <w:sz w:val="22"/>
          <w:szCs w:val="22"/>
          <w:lang w:eastAsia="en-US"/>
        </w:rPr>
        <w:t>P</w:t>
      </w:r>
      <w:r w:rsidR="00E32C8E" w:rsidRPr="00497137">
        <w:rPr>
          <w:rFonts w:ascii="Times New Roman" w:hAnsi="Times New Roman" w:cs="Times New Roman"/>
          <w:sz w:val="22"/>
          <w:szCs w:val="22"/>
          <w:lang w:eastAsia="en-US"/>
        </w:rPr>
        <w:t xml:space="preserve">irkime </w:t>
      </w:r>
      <w:r w:rsidR="00E32C8E" w:rsidRPr="00497137">
        <w:rPr>
          <w:rFonts w:ascii="Times New Roman" w:hAnsi="Times New Roman" w:cs="Times New Roman"/>
          <w:sz w:val="22"/>
          <w:szCs w:val="22"/>
        </w:rPr>
        <w:t xml:space="preserve"> </w:t>
      </w:r>
      <w:r w:rsidR="007A68AD" w:rsidRPr="00497137">
        <w:rPr>
          <w:rFonts w:ascii="Times New Roman" w:hAnsi="Times New Roman" w:cs="Times New Roman"/>
          <w:sz w:val="22"/>
          <w:szCs w:val="22"/>
        </w:rPr>
        <w:t>perkančioji organizacija</w:t>
      </w:r>
      <w:r w:rsidR="00E32C8E" w:rsidRPr="00497137">
        <w:rPr>
          <w:rFonts w:ascii="Times New Roman" w:hAnsi="Times New Roman" w:cs="Times New Roman"/>
          <w:sz w:val="22"/>
          <w:szCs w:val="22"/>
          <w:lang w:eastAsia="en-US"/>
        </w:rPr>
        <w:t xml:space="preserve"> nenumato skelbti pranešimo dėl savanoriško </w:t>
      </w:r>
      <w:proofErr w:type="spellStart"/>
      <w:r w:rsidR="00E32C8E" w:rsidRPr="00497137">
        <w:rPr>
          <w:rFonts w:ascii="Times New Roman" w:hAnsi="Times New Roman" w:cs="Times New Roman"/>
          <w:i/>
          <w:iCs/>
          <w:sz w:val="22"/>
          <w:szCs w:val="22"/>
          <w:lang w:eastAsia="en-US"/>
        </w:rPr>
        <w:t>ex</w:t>
      </w:r>
      <w:proofErr w:type="spellEnd"/>
      <w:r w:rsidR="00E32C8E" w:rsidRPr="00497137">
        <w:rPr>
          <w:rFonts w:ascii="Times New Roman" w:hAnsi="Times New Roman" w:cs="Times New Roman"/>
          <w:i/>
          <w:iCs/>
          <w:sz w:val="22"/>
          <w:szCs w:val="22"/>
          <w:lang w:eastAsia="en-US"/>
        </w:rPr>
        <w:t xml:space="preserve"> ante</w:t>
      </w:r>
      <w:r w:rsidR="00E32C8E" w:rsidRPr="00497137">
        <w:rPr>
          <w:rFonts w:ascii="Times New Roman" w:hAnsi="Times New Roman" w:cs="Times New Roman"/>
          <w:sz w:val="22"/>
          <w:szCs w:val="22"/>
          <w:lang w:eastAsia="en-US"/>
        </w:rPr>
        <w:t xml:space="preserve"> skaidrumo.</w:t>
      </w:r>
    </w:p>
    <w:p w14:paraId="29CDCAB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1.9. </w:t>
      </w:r>
      <w:r w:rsidR="007466F8" w:rsidRPr="00497137">
        <w:rPr>
          <w:rFonts w:ascii="Times New Roman" w:hAnsi="Times New Roman" w:cs="Times New Roman"/>
          <w:sz w:val="22"/>
          <w:szCs w:val="22"/>
        </w:rPr>
        <w:t>Pirkime neleidžia</w:t>
      </w:r>
      <w:r w:rsidR="00216820" w:rsidRPr="00497137">
        <w:rPr>
          <w:rFonts w:ascii="Times New Roman" w:hAnsi="Times New Roman" w:cs="Times New Roman"/>
          <w:sz w:val="22"/>
          <w:szCs w:val="22"/>
        </w:rPr>
        <w:t>ma</w:t>
      </w:r>
      <w:r w:rsidR="007466F8" w:rsidRPr="00497137">
        <w:rPr>
          <w:rFonts w:ascii="Times New Roman" w:hAnsi="Times New Roman" w:cs="Times New Roman"/>
          <w:sz w:val="22"/>
          <w:szCs w:val="22"/>
        </w:rPr>
        <w:t xml:space="preserve"> pateikti alternatyvių </w:t>
      </w:r>
      <w:r w:rsidR="00D27E76" w:rsidRPr="00497137">
        <w:rPr>
          <w:rFonts w:ascii="Times New Roman" w:hAnsi="Times New Roman" w:cs="Times New Roman"/>
          <w:sz w:val="22"/>
          <w:szCs w:val="22"/>
        </w:rPr>
        <w:t>p</w:t>
      </w:r>
      <w:r w:rsidR="007466F8" w:rsidRPr="00497137">
        <w:rPr>
          <w:rFonts w:ascii="Times New Roman" w:hAnsi="Times New Roman" w:cs="Times New Roman"/>
          <w:sz w:val="22"/>
          <w:szCs w:val="22"/>
        </w:rPr>
        <w:t>asiūlymų.</w:t>
      </w:r>
    </w:p>
    <w:p w14:paraId="0C002F05" w14:textId="56C6EDAC" w:rsidR="00E32C8E" w:rsidRP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1.10. </w:t>
      </w:r>
      <w:r w:rsidR="003E4AB1" w:rsidRPr="00497137">
        <w:rPr>
          <w:rFonts w:ascii="Times New Roman" w:hAnsi="Times New Roman" w:cs="Times New Roman"/>
          <w:sz w:val="22"/>
          <w:szCs w:val="22"/>
        </w:rPr>
        <w:t>B</w:t>
      </w:r>
      <w:r w:rsidR="00E32C8E" w:rsidRPr="00497137">
        <w:rPr>
          <w:rFonts w:ascii="Times New Roman" w:eastAsia="Arial" w:hAnsi="Times New Roman" w:cs="Times New Roman"/>
          <w:sz w:val="22"/>
          <w:szCs w:val="22"/>
        </w:rPr>
        <w:t xml:space="preserve">endrosios </w:t>
      </w:r>
      <w:r w:rsidR="007E5F55" w:rsidRPr="00497137">
        <w:rPr>
          <w:rFonts w:ascii="Times New Roman" w:eastAsia="Arial" w:hAnsi="Times New Roman" w:cs="Times New Roman"/>
          <w:color w:val="333333"/>
          <w:sz w:val="22"/>
          <w:szCs w:val="22"/>
        </w:rPr>
        <w:t xml:space="preserve">pirkimo </w:t>
      </w:r>
      <w:r w:rsidR="00E32C8E" w:rsidRPr="002A1F04">
        <w:rPr>
          <w:rFonts w:ascii="Times New Roman" w:eastAsia="Arial" w:hAnsi="Times New Roman" w:cs="Times New Roman"/>
          <w:sz w:val="22"/>
          <w:szCs w:val="22"/>
        </w:rPr>
        <w:t>sąlygos yra neatskiriama ši</w:t>
      </w:r>
      <w:r w:rsidR="00C07F25" w:rsidRPr="002A1F04">
        <w:rPr>
          <w:rFonts w:ascii="Times New Roman" w:eastAsia="Arial" w:hAnsi="Times New Roman" w:cs="Times New Roman"/>
          <w:sz w:val="22"/>
          <w:szCs w:val="22"/>
        </w:rPr>
        <w:t>ų</w:t>
      </w:r>
      <w:r w:rsidR="00E32C8E" w:rsidRPr="002A1F04">
        <w:rPr>
          <w:rFonts w:ascii="Times New Roman" w:eastAsia="Arial" w:hAnsi="Times New Roman" w:cs="Times New Roman"/>
          <w:sz w:val="22"/>
          <w:szCs w:val="22"/>
        </w:rPr>
        <w:t xml:space="preserve"> </w:t>
      </w:r>
      <w:r w:rsidR="00F4541C" w:rsidRPr="002A1F04">
        <w:rPr>
          <w:rFonts w:ascii="Times New Roman" w:eastAsia="Arial" w:hAnsi="Times New Roman" w:cs="Times New Roman"/>
          <w:sz w:val="22"/>
          <w:szCs w:val="22"/>
        </w:rPr>
        <w:t>p</w:t>
      </w:r>
      <w:r w:rsidR="00E32C8E" w:rsidRPr="002A1F04">
        <w:rPr>
          <w:rFonts w:ascii="Times New Roman" w:eastAsia="Arial" w:hAnsi="Times New Roman" w:cs="Times New Roman"/>
          <w:sz w:val="22"/>
          <w:szCs w:val="22"/>
        </w:rPr>
        <w:t xml:space="preserve">irkimo sąlygų </w:t>
      </w:r>
      <w:r w:rsidR="00E32C8E" w:rsidRPr="00497137">
        <w:rPr>
          <w:rFonts w:ascii="Times New Roman" w:eastAsia="Arial" w:hAnsi="Times New Roman" w:cs="Times New Roman"/>
          <w:color w:val="333333"/>
          <w:sz w:val="22"/>
          <w:szCs w:val="22"/>
        </w:rPr>
        <w:t>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5260840"/>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00D36948" w:rsidR="001833E4"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3E4AB1" w:rsidRPr="001833E4">
        <w:rPr>
          <w:rFonts w:ascii="Times New Roman" w:eastAsia="Calibri" w:hAnsi="Times New Roman" w:cs="Times New Roman"/>
          <w:b/>
          <w:bCs/>
          <w:color w:val="00B050"/>
          <w:sz w:val="22"/>
          <w:szCs w:val="22"/>
        </w:rPr>
        <w:t xml:space="preserve"> </w:t>
      </w:r>
      <w:r w:rsidR="004F2140">
        <w:rPr>
          <w:rFonts w:ascii="Times New Roman" w:eastAsia="Calibri" w:hAnsi="Times New Roman" w:cs="Times New Roman"/>
          <w:b/>
          <w:bCs/>
          <w:sz w:val="22"/>
          <w:szCs w:val="22"/>
        </w:rPr>
        <w:t xml:space="preserve">sunkvežimį su </w:t>
      </w:r>
      <w:r w:rsidR="000A4465">
        <w:rPr>
          <w:rFonts w:ascii="Times New Roman" w:eastAsia="Calibri" w:hAnsi="Times New Roman" w:cs="Times New Roman"/>
          <w:b/>
          <w:bCs/>
          <w:sz w:val="22"/>
          <w:szCs w:val="22"/>
        </w:rPr>
        <w:t xml:space="preserve">konteinerių </w:t>
      </w:r>
      <w:r w:rsidR="004F2140">
        <w:rPr>
          <w:rFonts w:ascii="Times New Roman" w:eastAsia="Calibri" w:hAnsi="Times New Roman" w:cs="Times New Roman"/>
          <w:b/>
          <w:bCs/>
          <w:sz w:val="22"/>
          <w:szCs w:val="22"/>
        </w:rPr>
        <w:t>užtraukim</w:t>
      </w:r>
      <w:r w:rsidR="000A42ED">
        <w:rPr>
          <w:rFonts w:ascii="Times New Roman" w:eastAsia="Calibri" w:hAnsi="Times New Roman" w:cs="Times New Roman"/>
          <w:b/>
          <w:bCs/>
          <w:sz w:val="22"/>
          <w:szCs w:val="22"/>
        </w:rPr>
        <w:t>o</w:t>
      </w:r>
      <w:r w:rsidR="004F2140">
        <w:rPr>
          <w:rFonts w:ascii="Times New Roman" w:eastAsia="Calibri" w:hAnsi="Times New Roman" w:cs="Times New Roman"/>
          <w:b/>
          <w:bCs/>
          <w:sz w:val="22"/>
          <w:szCs w:val="22"/>
        </w:rPr>
        <w:t xml:space="preserve"> kabliu</w:t>
      </w:r>
      <w:r w:rsidR="00AF693A">
        <w:rPr>
          <w:rFonts w:ascii="Times New Roman" w:eastAsia="Calibri" w:hAnsi="Times New Roman" w:cs="Times New Roman"/>
          <w:b/>
          <w:bCs/>
          <w:sz w:val="22"/>
          <w:szCs w:val="22"/>
        </w:rPr>
        <w:t>.</w:t>
      </w:r>
    </w:p>
    <w:p w14:paraId="36C2E80F" w14:textId="068ECE68"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38DAE9C7" w14:textId="4B0349A8"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 xml:space="preserve">Pirkimo objektas į dalis neskaidomas, nes </w:t>
      </w:r>
      <w:r w:rsidR="0084037A">
        <w:rPr>
          <w:rFonts w:ascii="Times New Roman" w:hAnsi="Times New Roman" w:cs="Times New Roman"/>
          <w:sz w:val="22"/>
          <w:szCs w:val="22"/>
        </w:rPr>
        <w:t>jis yra nedalus,</w:t>
      </w:r>
      <w:r w:rsidR="001833E4" w:rsidRPr="001833E4">
        <w:rPr>
          <w:rFonts w:ascii="Times New Roman" w:hAnsi="Times New Roman" w:cs="Times New Roman"/>
          <w:sz w:val="22"/>
          <w:szCs w:val="22"/>
        </w:rPr>
        <w:t xml:space="preserve"> skaidymas į dalis sąlygotų kiekybinių ir / arba kokybinių rodiklių neįgyvendinimą arba netinkamą įgyvendinimą. Skaidant pirkimo objektą į dalis pirkimo sutarties vykdymas taptų </w:t>
      </w:r>
      <w:r w:rsidR="00E167EA">
        <w:rPr>
          <w:rFonts w:ascii="Times New Roman" w:hAnsi="Times New Roman" w:cs="Times New Roman"/>
          <w:sz w:val="22"/>
          <w:szCs w:val="22"/>
        </w:rPr>
        <w:t xml:space="preserve">techniškai neįmanomas, </w:t>
      </w:r>
      <w:r w:rsidR="001833E4" w:rsidRPr="001833E4">
        <w:rPr>
          <w:rFonts w:ascii="Times New Roman" w:hAnsi="Times New Roman" w:cs="Times New Roman"/>
          <w:sz w:val="22"/>
          <w:szCs w:val="22"/>
        </w:rPr>
        <w:t>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001C6710">
        <w:rPr>
          <w:rFonts w:ascii="Times New Roman" w:hAnsi="Times New Roman" w:cs="Times New Roman"/>
          <w:sz w:val="22"/>
          <w:szCs w:val="22"/>
        </w:rPr>
        <w:t>.</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25260841"/>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5260842"/>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223F45">
        <w:rPr>
          <w:rFonts w:ascii="Times New Roman" w:hAnsi="Times New Roman" w:cs="Times New Roman"/>
          <w:b/>
          <w:bCs/>
          <w:sz w:val="22"/>
          <w:szCs w:val="22"/>
        </w:rPr>
        <w:t>3</w:t>
      </w:r>
      <w:r w:rsidR="00984B02" w:rsidRPr="00223F45">
        <w:rPr>
          <w:rFonts w:ascii="Times New Roman" w:hAnsi="Times New Roman" w:cs="Times New Roman"/>
          <w:b/>
          <w:bCs/>
          <w:sz w:val="22"/>
          <w:szCs w:val="22"/>
        </w:rPr>
        <w:t xml:space="preserve">  </w:t>
      </w:r>
      <w:r w:rsidR="006773B6" w:rsidRPr="00223F45">
        <w:rPr>
          <w:rFonts w:ascii="Times New Roman" w:eastAsia="Calibri" w:hAnsi="Times New Roman" w:cs="Times New Roman"/>
          <w:b/>
          <w:bCs/>
          <w:sz w:val="22"/>
          <w:szCs w:val="22"/>
        </w:rPr>
        <w:t>priede</w:t>
      </w:r>
      <w:r w:rsidR="002C5249" w:rsidRPr="00223F45">
        <w:rPr>
          <w:rFonts w:ascii="Times New Roman" w:hAnsi="Times New Roman" w:cs="Times New Roman"/>
          <w:b/>
          <w:bCs/>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223F45">
        <w:rPr>
          <w:rFonts w:ascii="Times New Roman" w:hAnsi="Times New Roman" w:cs="Times New Roman"/>
          <w:b/>
          <w:bCs/>
          <w:sz w:val="22"/>
          <w:szCs w:val="22"/>
        </w:rPr>
        <w:t>4</w:t>
      </w:r>
      <w:r w:rsidR="00A6625B" w:rsidRPr="00223F45">
        <w:rPr>
          <w:rFonts w:ascii="Times New Roman" w:hAnsi="Times New Roman" w:cs="Times New Roman"/>
          <w:b/>
          <w:bCs/>
          <w:sz w:val="22"/>
          <w:szCs w:val="22"/>
        </w:rPr>
        <w:t xml:space="preserve"> priede</w:t>
      </w:r>
      <w:r w:rsidR="00A6625B" w:rsidRPr="00AE068E">
        <w:rPr>
          <w:rFonts w:ascii="Times New Roman" w:hAnsi="Times New Roman" w:cs="Times New Roman"/>
          <w:sz w:val="22"/>
          <w:szCs w:val="22"/>
        </w:rPr>
        <w:t xml:space="preserv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25260843"/>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5260844"/>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28D0F3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223F45">
        <w:rPr>
          <w:rFonts w:ascii="Times New Roman" w:hAnsi="Times New Roman" w:cs="Times New Roman"/>
          <w:b/>
          <w:bCs/>
          <w:sz w:val="22"/>
          <w:szCs w:val="22"/>
        </w:rPr>
        <w:t>6</w:t>
      </w:r>
      <w:r w:rsidR="00DE5F20" w:rsidRPr="00223F45">
        <w:rPr>
          <w:rFonts w:ascii="Times New Roman" w:hAnsi="Times New Roman" w:cs="Times New Roman"/>
          <w:b/>
          <w:bCs/>
          <w:sz w:val="22"/>
          <w:szCs w:val="22"/>
          <w:shd w:val="clear" w:color="auto" w:fill="FFFFFF"/>
        </w:rPr>
        <w:t xml:space="preserve"> </w:t>
      </w:r>
      <w:r w:rsidR="00476F8C" w:rsidRPr="00223F45">
        <w:rPr>
          <w:rFonts w:ascii="Times New Roman" w:hAnsi="Times New Roman" w:cs="Times New Roman"/>
          <w:b/>
          <w:bCs/>
          <w:sz w:val="22"/>
          <w:szCs w:val="22"/>
        </w:rPr>
        <w:t>priede</w:t>
      </w:r>
      <w:r w:rsidR="00476F8C" w:rsidRPr="00A9665C">
        <w:rPr>
          <w:rFonts w:ascii="Times New Roman" w:hAnsi="Times New Roman" w:cs="Times New Roman"/>
          <w:sz w:val="22"/>
          <w:szCs w:val="22"/>
        </w:rPr>
        <w:t xml:space="preserv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5703925"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223F45">
        <w:rPr>
          <w:rFonts w:ascii="Times New Roman" w:hAnsi="Times New Roman" w:cs="Times New Roman"/>
          <w:b/>
          <w:bCs/>
          <w:sz w:val="22"/>
          <w:szCs w:val="22"/>
        </w:rPr>
        <w:t>5</w:t>
      </w:r>
      <w:r w:rsidRPr="00223F45">
        <w:rPr>
          <w:rFonts w:ascii="Times New Roman" w:hAnsi="Times New Roman" w:cs="Times New Roman"/>
          <w:b/>
          <w:bCs/>
          <w:color w:val="00B050"/>
          <w:sz w:val="22"/>
          <w:szCs w:val="22"/>
        </w:rPr>
        <w:t xml:space="preserve"> </w:t>
      </w:r>
      <w:r w:rsidRPr="00223F45">
        <w:rPr>
          <w:rFonts w:ascii="Times New Roman" w:hAnsi="Times New Roman" w:cs="Times New Roman"/>
          <w:b/>
          <w:bCs/>
          <w:sz w:val="22"/>
          <w:szCs w:val="22"/>
        </w:rPr>
        <w:t>priedas</w:t>
      </w:r>
      <w:r w:rsidRPr="00A9665C">
        <w:rPr>
          <w:rFonts w:ascii="Times New Roman" w:hAnsi="Times New Roman" w:cs="Times New Roman"/>
          <w:sz w:val="22"/>
          <w:szCs w:val="22"/>
        </w:rPr>
        <w:t xml:space="preserve">).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263EF2C"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26246E">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57F0EC24" w:rsidR="001833E4" w:rsidRPr="00AF693A" w:rsidRDefault="00182DB1"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užpildytas Specialiųjų sąlygų </w:t>
      </w:r>
      <w:r w:rsidRPr="00223F45">
        <w:rPr>
          <w:rFonts w:ascii="Times New Roman" w:hAnsi="Times New Roman" w:cs="Times New Roman"/>
          <w:b/>
          <w:bCs/>
          <w:sz w:val="22"/>
          <w:szCs w:val="22"/>
        </w:rPr>
        <w:t>2 priedas</w:t>
      </w:r>
      <w:r>
        <w:rPr>
          <w:rFonts w:ascii="Times New Roman" w:hAnsi="Times New Roman" w:cs="Times New Roman"/>
          <w:sz w:val="22"/>
          <w:szCs w:val="22"/>
        </w:rPr>
        <w:t xml:space="preserve"> “Techninė specifikacija“ </w:t>
      </w:r>
      <w:r w:rsidRPr="00223F45">
        <w:rPr>
          <w:rFonts w:ascii="Times New Roman" w:hAnsi="Times New Roman" w:cs="Times New Roman"/>
          <w:b/>
          <w:bCs/>
          <w:sz w:val="22"/>
          <w:szCs w:val="22"/>
        </w:rPr>
        <w:t>ir</w:t>
      </w:r>
      <w:r>
        <w:rPr>
          <w:rFonts w:ascii="Times New Roman" w:hAnsi="Times New Roman" w:cs="Times New Roman"/>
          <w:sz w:val="22"/>
          <w:szCs w:val="22"/>
        </w:rPr>
        <w:t xml:space="preserve"> </w:t>
      </w:r>
      <w:r w:rsidR="001833E4" w:rsidRPr="00AF693A">
        <w:rPr>
          <w:rFonts w:ascii="Times New Roman" w:hAnsi="Times New Roman" w:cs="Times New Roman"/>
          <w:sz w:val="22"/>
          <w:szCs w:val="22"/>
        </w:rPr>
        <w:t>dokumentai įrodantys techninėje specifikacijoje nurodytų reikalavimų atitikimą</w:t>
      </w:r>
      <w:r w:rsidR="00AF693A" w:rsidRPr="00AF693A">
        <w:rPr>
          <w:rFonts w:ascii="Times New Roman" w:hAnsi="Times New Roman" w:cs="Times New Roman"/>
          <w:sz w:val="22"/>
          <w:szCs w:val="22"/>
        </w:rPr>
        <w:t>;</w:t>
      </w:r>
    </w:p>
    <w:p w14:paraId="3758D977" w14:textId="017B70D6"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 xml:space="preserve">Tiekėjo deklaracija pagal specialiųjų sąlygų </w:t>
      </w:r>
      <w:r w:rsidRPr="00223F45">
        <w:rPr>
          <w:rFonts w:ascii="Times New Roman" w:hAnsi="Times New Roman" w:cs="Times New Roman"/>
          <w:b/>
          <w:bCs/>
          <w:sz w:val="22"/>
          <w:szCs w:val="22"/>
        </w:rPr>
        <w:t>7 pried</w:t>
      </w:r>
      <w:r w:rsidR="00E90CE3" w:rsidRPr="00223F45">
        <w:rPr>
          <w:rFonts w:ascii="Times New Roman" w:hAnsi="Times New Roman" w:cs="Times New Roman"/>
          <w:b/>
          <w:bCs/>
          <w:sz w:val="22"/>
          <w:szCs w:val="22"/>
        </w:rPr>
        <w:t>ą</w:t>
      </w:r>
      <w:r w:rsidR="00C82CD4">
        <w:rPr>
          <w:rFonts w:ascii="Times New Roman" w:hAnsi="Times New Roman" w:cs="Times New Roman"/>
          <w:sz w:val="22"/>
          <w:szCs w:val="22"/>
        </w:rPr>
        <w:t>.</w:t>
      </w:r>
    </w:p>
    <w:p w14:paraId="7E10F657" w14:textId="622100E4"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r w:rsidR="00223F45">
        <w:rPr>
          <w:rFonts w:ascii="Times New Roman" w:hAnsi="Times New Roman" w:cs="Times New Roman"/>
          <w:sz w:val="22"/>
          <w:szCs w:val="22"/>
        </w:rPr>
        <w:t xml:space="preserve">, pagal </w:t>
      </w:r>
      <w:r w:rsidR="00223F45" w:rsidRPr="00223F45">
        <w:rPr>
          <w:rFonts w:ascii="Times New Roman" w:hAnsi="Times New Roman" w:cs="Times New Roman"/>
          <w:b/>
          <w:bCs/>
          <w:sz w:val="22"/>
          <w:szCs w:val="22"/>
        </w:rPr>
        <w:t>9 priedą</w:t>
      </w:r>
      <w:r>
        <w:rPr>
          <w:rFonts w:ascii="Times New Roman" w:hAnsi="Times New Roman" w:cs="Times New Roman"/>
          <w:sz w:val="22"/>
          <w:szCs w:val="22"/>
        </w:rPr>
        <w:t>.</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lastRenderedPageBreak/>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260845"/>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3" w:name="_Toc225260846"/>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5260847"/>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6D7AF413"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00700ED5">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5260848"/>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77B601F5"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E90CE3">
        <w:rPr>
          <w:rFonts w:ascii="Times New Roman" w:hAnsi="Times New Roman" w:cs="Times New Roman"/>
          <w:sz w:val="22"/>
          <w:szCs w:val="22"/>
        </w:rPr>
        <w:t>8</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25260849"/>
      <w:bookmarkEnd w:id="2"/>
      <w:r>
        <w:rPr>
          <w:rFonts w:ascii="Times New Roman" w:hAnsi="Times New Roman" w:cs="Times New Roman"/>
        </w:rPr>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315D8F37" w:rsidR="00022C5A" w:rsidRPr="00990BB3" w:rsidRDefault="00022C5A" w:rsidP="00990BB3">
      <w:pPr>
        <w:spacing w:after="0"/>
        <w:rPr>
          <w:i/>
          <w:iCs/>
        </w:rPr>
      </w:pPr>
      <w:r w:rsidRPr="00990BB3">
        <w:rPr>
          <w:i/>
          <w:iCs/>
        </w:rPr>
        <w:t>Priedas Nr.2  „Techninė specifikacija“;</w:t>
      </w:r>
    </w:p>
    <w:p w14:paraId="4AC017EA" w14:textId="6D4BF516" w:rsidR="00022C5A" w:rsidRPr="00990BB3" w:rsidRDefault="00022C5A" w:rsidP="00990BB3">
      <w:pPr>
        <w:spacing w:after="0"/>
        <w:rPr>
          <w:i/>
          <w:iCs/>
        </w:rPr>
      </w:pPr>
      <w:r w:rsidRPr="00990BB3">
        <w:rPr>
          <w:i/>
          <w:iCs/>
        </w:rPr>
        <w:t>Priedas Nr.3  „</w:t>
      </w:r>
      <w:r w:rsidRPr="00990BB3">
        <w:rPr>
          <w:rFonts w:eastAsia="Calibri"/>
          <w:i/>
          <w:iCs/>
        </w:rPr>
        <w:t>Tiekėjų pašalinimo pagrindai“;</w:t>
      </w:r>
    </w:p>
    <w:p w14:paraId="3FEFF214" w14:textId="16065178" w:rsidR="00022C5A" w:rsidRPr="00990BB3" w:rsidRDefault="00022C5A" w:rsidP="00990BB3">
      <w:pPr>
        <w:spacing w:after="0"/>
        <w:rPr>
          <w:i/>
          <w:iCs/>
        </w:rPr>
      </w:pPr>
      <w:r w:rsidRPr="00990BB3">
        <w:rPr>
          <w:i/>
          <w:iCs/>
        </w:rPr>
        <w:t>P</w:t>
      </w:r>
      <w:r w:rsidRPr="00990BB3">
        <w:rPr>
          <w:rFonts w:eastAsia="Calibri"/>
          <w:i/>
          <w:iCs/>
        </w:rPr>
        <w:t>riedas Nr.4  „Tiekėjų kvalifikacijos reikalavimai“;</w:t>
      </w:r>
    </w:p>
    <w:p w14:paraId="398F6EB5" w14:textId="0B702178" w:rsidR="00022C5A" w:rsidRPr="00990BB3" w:rsidRDefault="00022C5A" w:rsidP="00990BB3">
      <w:pPr>
        <w:spacing w:after="0"/>
        <w:rPr>
          <w:i/>
          <w:iCs/>
        </w:rPr>
      </w:pPr>
      <w:r w:rsidRPr="00990BB3">
        <w:rPr>
          <w:i/>
          <w:iCs/>
        </w:rPr>
        <w:t>Priedas Nr.5  „EBVPD“;</w:t>
      </w:r>
    </w:p>
    <w:p w14:paraId="19FFB9E4" w14:textId="2CEC4802" w:rsidR="00022C5A" w:rsidRPr="00990BB3" w:rsidRDefault="00022C5A" w:rsidP="00990BB3">
      <w:pPr>
        <w:spacing w:after="0"/>
        <w:rPr>
          <w:i/>
          <w:iCs/>
        </w:rPr>
      </w:pPr>
      <w:r w:rsidRPr="00990BB3">
        <w:rPr>
          <w:i/>
          <w:iCs/>
        </w:rPr>
        <w:t>PriedasNr.6  „Pasiūlymo forma“;</w:t>
      </w:r>
    </w:p>
    <w:p w14:paraId="40F63AAA" w14:textId="0764ECAB" w:rsidR="00022C5A" w:rsidRPr="00990BB3" w:rsidRDefault="00022C5A" w:rsidP="00990BB3">
      <w:pPr>
        <w:spacing w:after="0"/>
        <w:rPr>
          <w:i/>
          <w:iCs/>
        </w:rPr>
      </w:pPr>
      <w:r w:rsidRPr="00990BB3">
        <w:rPr>
          <w:i/>
          <w:iCs/>
        </w:rPr>
        <w:t>Priedas Nr.7  „Tiekėjo deklaracija dėl atitikties Reglamento nuostatoms“;</w:t>
      </w:r>
    </w:p>
    <w:p w14:paraId="2A11B6CF" w14:textId="17277DE8" w:rsidR="00022C5A" w:rsidRPr="00990BB3" w:rsidRDefault="00037BB2" w:rsidP="00990BB3">
      <w:pPr>
        <w:spacing w:after="0"/>
        <w:rPr>
          <w:i/>
          <w:iCs/>
        </w:rPr>
      </w:pPr>
      <w:r w:rsidRPr="00990BB3">
        <w:rPr>
          <w:i/>
          <w:iCs/>
        </w:rPr>
        <w:t xml:space="preserve">Priedas Nr.8 </w:t>
      </w:r>
      <w:r w:rsidR="003A2754" w:rsidRPr="00990BB3">
        <w:rPr>
          <w:i/>
          <w:iCs/>
        </w:rPr>
        <w:t xml:space="preserve">  „Sutarties projektas“;</w:t>
      </w:r>
    </w:p>
    <w:p w14:paraId="387E35AC" w14:textId="50B911C0" w:rsidR="00CD23B7" w:rsidRDefault="00CD23B7" w:rsidP="003D365F">
      <w:pPr>
        <w:pStyle w:val="Sraopastraipa"/>
        <w:spacing w:after="0"/>
        <w:ind w:left="0"/>
        <w:rPr>
          <w:i/>
          <w:iCs/>
        </w:rPr>
      </w:pPr>
      <w:r w:rsidRPr="003D365F">
        <w:rPr>
          <w:i/>
          <w:iCs/>
        </w:rPr>
        <w:t>Priedas</w:t>
      </w:r>
      <w:r w:rsidR="003D365F" w:rsidRPr="003D365F">
        <w:rPr>
          <w:i/>
          <w:iCs/>
        </w:rPr>
        <w:t xml:space="preserve"> Nr.</w:t>
      </w:r>
      <w:r w:rsidR="00E90CE3">
        <w:rPr>
          <w:i/>
          <w:iCs/>
        </w:rPr>
        <w:t>9</w:t>
      </w:r>
      <w:r w:rsidR="003D365F" w:rsidRPr="003D365F">
        <w:rPr>
          <w:i/>
          <w:iCs/>
        </w:rPr>
        <w:t xml:space="preserve"> „</w:t>
      </w:r>
      <w:r w:rsidR="000355B0">
        <w:rPr>
          <w:i/>
          <w:iCs/>
        </w:rPr>
        <w:t>Ekonomiškai naudingiausio pasiūlymo vertinimo kriterijai</w:t>
      </w:r>
      <w:r w:rsidR="003D365F" w:rsidRPr="003D365F">
        <w:rPr>
          <w:i/>
          <w:iCs/>
        </w:rPr>
        <w:t>“</w:t>
      </w:r>
      <w:r w:rsidR="00990BB3">
        <w:rPr>
          <w:i/>
          <w:iCs/>
        </w:rPr>
        <w:t>;</w:t>
      </w:r>
    </w:p>
    <w:p w14:paraId="76353892" w14:textId="599204B3" w:rsidR="008610A6" w:rsidRPr="008610A6" w:rsidRDefault="00990BB3" w:rsidP="00D17DD7">
      <w:pPr>
        <w:pStyle w:val="Sraopastraipa"/>
        <w:spacing w:after="0"/>
        <w:ind w:left="0"/>
        <w:rPr>
          <w:rFonts w:ascii="Times New Roman" w:hAnsi="Times New Roman" w:cs="Times New Roman"/>
          <w:sz w:val="22"/>
          <w:szCs w:val="22"/>
        </w:rPr>
      </w:pPr>
      <w:r>
        <w:rPr>
          <w:i/>
          <w:iCs/>
        </w:rPr>
        <w:t>Priedas Nr.1</w:t>
      </w:r>
      <w:r w:rsidR="00E90CE3">
        <w:rPr>
          <w:i/>
          <w:iCs/>
        </w:rPr>
        <w:t>0</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9E26" w14:textId="77777777" w:rsidR="007D009C" w:rsidRDefault="007D009C" w:rsidP="00D05666">
      <w:r>
        <w:separator/>
      </w:r>
    </w:p>
  </w:endnote>
  <w:endnote w:type="continuationSeparator" w:id="0">
    <w:p w14:paraId="2CA34A55" w14:textId="77777777" w:rsidR="007D009C" w:rsidRDefault="007D009C" w:rsidP="00D05666">
      <w:r>
        <w:continuationSeparator/>
      </w:r>
    </w:p>
  </w:endnote>
  <w:endnote w:type="continuationNotice" w:id="1">
    <w:p w14:paraId="0DDCF00C" w14:textId="77777777" w:rsidR="007D009C" w:rsidRDefault="007D00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827CF" w14:textId="77777777" w:rsidR="007D009C" w:rsidRDefault="007D009C" w:rsidP="00D05666">
      <w:r>
        <w:separator/>
      </w:r>
    </w:p>
  </w:footnote>
  <w:footnote w:type="continuationSeparator" w:id="0">
    <w:p w14:paraId="18FD20E5" w14:textId="77777777" w:rsidR="007D009C" w:rsidRDefault="007D009C" w:rsidP="00D05666">
      <w:r>
        <w:continuationSeparator/>
      </w:r>
    </w:p>
  </w:footnote>
  <w:footnote w:type="continuationNotice" w:id="1">
    <w:p w14:paraId="56B3A466" w14:textId="77777777" w:rsidR="007D009C" w:rsidRDefault="007D00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2ED"/>
    <w:rsid w:val="000A4465"/>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E9C"/>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6F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3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062"/>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693F"/>
    <w:rsid w:val="00217893"/>
    <w:rsid w:val="00220588"/>
    <w:rsid w:val="00220B88"/>
    <w:rsid w:val="002211A8"/>
    <w:rsid w:val="00221235"/>
    <w:rsid w:val="00221CC0"/>
    <w:rsid w:val="0022234B"/>
    <w:rsid w:val="00223614"/>
    <w:rsid w:val="00223D79"/>
    <w:rsid w:val="00223F45"/>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A9F"/>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0A"/>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04"/>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65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1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DC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40"/>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83A"/>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23D"/>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50"/>
    <w:rsid w:val="006258F1"/>
    <w:rsid w:val="0062608F"/>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93A"/>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240"/>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0ED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198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09C"/>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165"/>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93"/>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F3F"/>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4B7"/>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029"/>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258"/>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46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CC9"/>
    <w:rsid w:val="00D40E98"/>
    <w:rsid w:val="00D41091"/>
    <w:rsid w:val="00D4126D"/>
    <w:rsid w:val="00D4135B"/>
    <w:rsid w:val="00D41480"/>
    <w:rsid w:val="00D41BC8"/>
    <w:rsid w:val="00D41D77"/>
    <w:rsid w:val="00D42637"/>
    <w:rsid w:val="00D43195"/>
    <w:rsid w:val="00D4327D"/>
    <w:rsid w:val="00D434C3"/>
    <w:rsid w:val="00D437D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02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167E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E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3A6A"/>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68F"/>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0BDC6A-2014-4C2A-8647-11CB129AF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5</Pages>
  <Words>6701</Words>
  <Characters>3820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cp:revision>
  <dcterms:created xsi:type="dcterms:W3CDTF">2024-07-04T06:28:00Z</dcterms:created>
  <dcterms:modified xsi:type="dcterms:W3CDTF">2026-07-13T11:42:00Z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